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8D7" w:rsidRDefault="00A821A4" w:rsidP="000E6BB5">
      <w:pPr>
        <w:pStyle w:val="Normlnywebov"/>
        <w:shd w:val="clear" w:color="auto" w:fill="FFFFFF"/>
        <w:spacing w:before="0" w:beforeAutospacing="0" w:after="240" w:afterAutospacing="0"/>
        <w:jc w:val="center"/>
        <w:rPr>
          <w:rStyle w:val="Vrazn"/>
          <w:rFonts w:asciiTheme="minorHAnsi" w:hAnsiTheme="minorHAnsi" w:cstheme="minorHAnsi"/>
        </w:rPr>
      </w:pPr>
      <w:r w:rsidRPr="00D3513D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4F311" wp14:editId="2FBDA0A7">
                <wp:simplePos x="0" y="0"/>
                <wp:positionH relativeFrom="column">
                  <wp:posOffset>1735455</wp:posOffset>
                </wp:positionH>
                <wp:positionV relativeFrom="paragraph">
                  <wp:posOffset>187960</wp:posOffset>
                </wp:positionV>
                <wp:extent cx="2273300" cy="393700"/>
                <wp:effectExtent l="0" t="0" r="0" b="0"/>
                <wp:wrapNone/>
                <wp:docPr id="5" name="BlokTextu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3E08E0-8320-45CB-B104-8DA380B1AA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393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513D" w:rsidRPr="00D3513D" w:rsidRDefault="00D3513D" w:rsidP="00D3513D">
                            <w:pPr>
                              <w:ind w:left="360"/>
                              <w:jc w:val="both"/>
                              <w:rPr>
                                <w:color w:val="262673"/>
                                <w:sz w:val="40"/>
                              </w:rPr>
                            </w:pPr>
                            <w:r w:rsidRPr="00D3513D">
                              <w:rPr>
                                <w:rFonts w:asciiTheme="minorHAnsi" w:hAnsi="Calibri" w:cstheme="minorBidi"/>
                                <w:b/>
                                <w:bCs/>
                                <w:iCs/>
                                <w:color w:val="262673"/>
                                <w:kern w:val="24"/>
                                <w:sz w:val="40"/>
                                <w:szCs w:val="40"/>
                              </w:rPr>
                              <w:t xml:space="preserve">TLAČOVÁ SPRÁVA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4F311" id="_x0000_t202" coordsize="21600,21600" o:spt="202" path="m,l,21600r21600,l21600,xe">
                <v:stroke joinstyle="miter"/>
                <v:path gradientshapeok="t" o:connecttype="rect"/>
              </v:shapetype>
              <v:shape id="BlokTextu 4" o:spid="_x0000_s1026" type="#_x0000_t202" style="position:absolute;left:0;text-align:left;margin-left:136.65pt;margin-top:14.8pt;width:179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++uCgIAAOoDAAAOAAAAZHJzL2Uyb0RvYy54bWysU9uOmzAQfa/Uf7D8TjCXZAkKWYUEqkpV&#10;W2m3H+AYk6ACdm0nEK323zs2SbZqX6qqL2Y84xmfc3xYPY5di85c6Ub0GQ5mBCPeM1E1/SHD355L&#10;L8FIG9pXtBU9z/CFa/y4fv9uNciUh+Io2oorBEN6nQ4yw0djZOr7mh15R/VMSN5DsRaqowa26uBX&#10;ig4wvWv9kJCFPwhVSSUY1xqyu6mI125+XXNmvtS15ga1GQZsxq3KrXu7+usVTQ+KymPDrjDoP6Do&#10;aNPDpfdRO2ooOqnmj1Fdw5TQojYzJjpf1HXDuOMAbALyG5unI5XccQFxtLzLpP/fWPb5/FWhpsrw&#10;HKOedvBEeSu+P/PRnFDsKEH4SRtLDqKJ1EtZhvm8KGOvhMiLSR57eREvvTKMkiJ8KLdhtHi13cEi&#10;ZYpTA/b4WN0EDhZ/R+D61Faa2HcSO6Qvi2VUkKQgXhKFxIvn29zLAxJ7yW4TJSQPNpti/mqf1neY&#10;b1/Hwh+kTh1r6xEXPkmQwIy5GMHBts3mNSQt57FWnf3CUyGog4cud99YPRgkw/AhigiUGNSiZfQA&#10;8XT7rVsqbT5w0SEbZFiBL5229AygpqO3I/ayXpRN29r8GxQbmXE/XvHtRXUB2ANYN8P6x4kqjpEy&#10;7VY4p09TNicj6sZdYNunnutUMJQT5mp+69hf9+7U2y+6/gkAAP//AwBQSwMEFAAGAAgAAAAhAD8t&#10;83bdAAAACQEAAA8AAABkcnMvZG93bnJldi54bWxMj8tOwzAQRfdI/IM1SOyonQYCSeNUFYgtiPKQ&#10;unPjaRI1Hkex24S/Z1jBbh5Hd86U69n14oxj6DxpSBYKBFLtbUeNho/355sHECEasqb3hBq+McC6&#10;urwoTWH9RG943sZGcAiFwmhoYxwKKUPdojNh4Qck3h386EzkdmykHc3E4a6XS6Uy6UxHfKE1Az62&#10;WB+3J6fh8+Ww+7pVr82TuxsmPytJLpdaX1/NmxWIiHP8g+FXn9WhYqe9P5ENotewvE9TRrnIMxAM&#10;ZGnCg72GPMlAVqX8/0H1AwAA//8DAFBLAQItABQABgAIAAAAIQC2gziS/gAAAOEBAAATAAAAAAAA&#10;AAAAAAAAAAAAAABbQ29udGVudF9UeXBlc10ueG1sUEsBAi0AFAAGAAgAAAAhADj9If/WAAAAlAEA&#10;AAsAAAAAAAAAAAAAAAAALwEAAF9yZWxzLy5yZWxzUEsBAi0AFAAGAAgAAAAhAD03764KAgAA6gMA&#10;AA4AAAAAAAAAAAAAAAAALgIAAGRycy9lMm9Eb2MueG1sUEsBAi0AFAAGAAgAAAAhAD8t83bdAAAA&#10;CQEAAA8AAAAAAAAAAAAAAAAAZAQAAGRycy9kb3ducmV2LnhtbFBLBQYAAAAABAAEAPMAAABuBQAA&#10;AAA=&#10;" filled="f" stroked="f">
                <v:textbox>
                  <w:txbxContent>
                    <w:p w:rsidR="00D3513D" w:rsidRPr="00D3513D" w:rsidRDefault="00D3513D" w:rsidP="00D3513D">
                      <w:pPr>
                        <w:ind w:left="360"/>
                        <w:jc w:val="both"/>
                        <w:rPr>
                          <w:color w:val="262673"/>
                          <w:sz w:val="40"/>
                        </w:rPr>
                      </w:pPr>
                      <w:r w:rsidRPr="00D3513D">
                        <w:rPr>
                          <w:rFonts w:asciiTheme="minorHAnsi" w:hAnsi="Calibri" w:cstheme="minorBidi"/>
                          <w:b/>
                          <w:bCs/>
                          <w:iCs/>
                          <w:color w:val="262673"/>
                          <w:kern w:val="24"/>
                          <w:sz w:val="40"/>
                          <w:szCs w:val="40"/>
                        </w:rPr>
                        <w:t xml:space="preserve">TLAČOVÁ SPRÁVA </w:t>
                      </w:r>
                    </w:p>
                  </w:txbxContent>
                </v:textbox>
              </v:shape>
            </w:pict>
          </mc:Fallback>
        </mc:AlternateContent>
      </w:r>
    </w:p>
    <w:p w:rsidR="00DF18D7" w:rsidRDefault="00DF18D7" w:rsidP="00D3513D">
      <w:pPr>
        <w:pStyle w:val="Normlnywebov"/>
        <w:shd w:val="clear" w:color="auto" w:fill="FFFFFF"/>
        <w:spacing w:before="0" w:beforeAutospacing="0" w:after="240" w:afterAutospacing="0"/>
        <w:rPr>
          <w:rStyle w:val="Vrazn"/>
          <w:rFonts w:asciiTheme="minorHAnsi" w:hAnsiTheme="minorHAnsi" w:cstheme="minorHAnsi"/>
          <w:color w:val="262673"/>
          <w:sz w:val="28"/>
        </w:rPr>
      </w:pPr>
    </w:p>
    <w:p w:rsidR="00D3513D" w:rsidRPr="005C2C70" w:rsidRDefault="00D3513D" w:rsidP="00D3513D">
      <w:pPr>
        <w:pStyle w:val="Normlnywebov"/>
        <w:shd w:val="clear" w:color="auto" w:fill="FFFFFF"/>
        <w:spacing w:before="0" w:beforeAutospacing="0" w:after="240" w:afterAutospacing="0"/>
        <w:rPr>
          <w:rStyle w:val="Vrazn"/>
          <w:rFonts w:asciiTheme="minorHAnsi" w:hAnsiTheme="minorHAnsi" w:cstheme="minorHAnsi"/>
          <w:i/>
          <w:color w:val="262673"/>
          <w:sz w:val="28"/>
        </w:rPr>
      </w:pPr>
      <w:r w:rsidRPr="00D3513D">
        <w:rPr>
          <w:rStyle w:val="Vrazn"/>
          <w:rFonts w:asciiTheme="minorHAnsi" w:hAnsiTheme="minorHAnsi" w:cstheme="minorHAnsi"/>
          <w:color w:val="262673"/>
          <w:sz w:val="28"/>
        </w:rPr>
        <w:t xml:space="preserve">Priemysel si bude navzájom pomáhať cez kooperačný portál </w:t>
      </w:r>
      <w:r w:rsidRPr="00853D5B">
        <w:rPr>
          <w:rStyle w:val="Vrazn"/>
          <w:rFonts w:asciiTheme="minorHAnsi" w:hAnsiTheme="minorHAnsi" w:cstheme="minorHAnsi"/>
          <w:i/>
          <w:color w:val="262673"/>
          <w:sz w:val="28"/>
        </w:rPr>
        <w:t>spolupracuj.</w:t>
      </w:r>
      <w:r w:rsidRPr="005C2C70">
        <w:rPr>
          <w:rStyle w:val="Vrazn"/>
          <w:rFonts w:asciiTheme="minorHAnsi" w:hAnsiTheme="minorHAnsi" w:cstheme="minorHAnsi"/>
          <w:i/>
          <w:color w:val="C00000"/>
          <w:sz w:val="28"/>
        </w:rPr>
        <w:t>me</w:t>
      </w:r>
    </w:p>
    <w:p w:rsidR="00D3513D" w:rsidRPr="00583616" w:rsidRDefault="00D3513D" w:rsidP="00D3513D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i/>
          <w:color w:val="262673"/>
          <w:sz w:val="25"/>
          <w:szCs w:val="25"/>
        </w:rPr>
      </w:pPr>
      <w:r w:rsidRPr="00583616">
        <w:rPr>
          <w:rFonts w:asciiTheme="minorHAnsi" w:hAnsiTheme="minorHAnsi" w:cstheme="minorHAnsi"/>
          <w:i/>
          <w:color w:val="262673"/>
          <w:sz w:val="25"/>
          <w:szCs w:val="25"/>
        </w:rPr>
        <w:t xml:space="preserve">Priemyselné podniky čelia denne mnohým menším či väčším výzvam v rôznych oblastiach. Portál </w:t>
      </w:r>
      <w:r w:rsidRPr="00583616">
        <w:rPr>
          <w:rFonts w:asciiTheme="minorHAnsi" w:hAnsiTheme="minorHAnsi" w:cstheme="minorHAnsi"/>
          <w:b/>
          <w:i/>
          <w:color w:val="262673"/>
          <w:sz w:val="25"/>
          <w:szCs w:val="25"/>
        </w:rPr>
        <w:t>www.spolupracuj.me</w:t>
      </w:r>
      <w:r w:rsidRPr="00583616">
        <w:rPr>
          <w:rFonts w:asciiTheme="minorHAnsi" w:hAnsiTheme="minorHAnsi" w:cstheme="minorHAnsi"/>
          <w:i/>
          <w:color w:val="262673"/>
          <w:sz w:val="25"/>
          <w:szCs w:val="25"/>
        </w:rPr>
        <w:t xml:space="preserve"> im ponúka priestor, kde môžu na jednom mieste hľadať alebo ponúkať skutočne potrebné a reálne riešenia v dvoch základných kategóriách: </w:t>
      </w:r>
      <w:r w:rsidR="00DF18D7" w:rsidRPr="00583616">
        <w:rPr>
          <w:rFonts w:asciiTheme="minorHAnsi" w:hAnsiTheme="minorHAnsi" w:cstheme="minorHAnsi"/>
          <w:i/>
          <w:color w:val="262673"/>
          <w:sz w:val="25"/>
          <w:szCs w:val="25"/>
        </w:rPr>
        <w:br/>
      </w:r>
      <w:r w:rsidRPr="00583616">
        <w:rPr>
          <w:rFonts w:asciiTheme="minorHAnsi" w:hAnsiTheme="minorHAnsi" w:cstheme="minorHAnsi"/>
          <w:b/>
          <w:i/>
          <w:color w:val="262673"/>
          <w:sz w:val="25"/>
          <w:szCs w:val="25"/>
        </w:rPr>
        <w:t>Výroba, obchod</w:t>
      </w:r>
      <w:r w:rsidRPr="00583616">
        <w:rPr>
          <w:rFonts w:asciiTheme="minorHAnsi" w:hAnsiTheme="minorHAnsi" w:cstheme="minorHAnsi"/>
          <w:i/>
          <w:color w:val="262673"/>
          <w:sz w:val="25"/>
          <w:szCs w:val="25"/>
        </w:rPr>
        <w:t xml:space="preserve"> a </w:t>
      </w:r>
      <w:r w:rsidRPr="00583616">
        <w:rPr>
          <w:rFonts w:asciiTheme="minorHAnsi" w:hAnsiTheme="minorHAnsi" w:cstheme="minorHAnsi"/>
          <w:b/>
          <w:i/>
          <w:color w:val="262673"/>
          <w:sz w:val="25"/>
          <w:szCs w:val="25"/>
        </w:rPr>
        <w:t>Výskum, vývoj, inovácie.</w:t>
      </w:r>
    </w:p>
    <w:p w:rsidR="00DF18D7" w:rsidRPr="00DF18D7" w:rsidRDefault="00D3513D" w:rsidP="00DF18D7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5"/>
          <w:szCs w:val="25"/>
          <w:shd w:val="clear" w:color="auto" w:fill="FFFFFF"/>
        </w:rPr>
      </w:pPr>
      <w:r w:rsidRPr="00583616">
        <w:rPr>
          <w:rStyle w:val="Vrazn"/>
          <w:rFonts w:asciiTheme="minorHAnsi" w:hAnsiTheme="minorHAnsi" w:cstheme="minorHAnsi"/>
          <w:sz w:val="25"/>
          <w:szCs w:val="25"/>
        </w:rPr>
        <w:t xml:space="preserve">Portál spolupracuj.me slúži na hľadanie kooperačných prienikov. </w:t>
      </w:r>
      <w:r w:rsidRPr="00DF18D7">
        <w:rPr>
          <w:rFonts w:asciiTheme="minorHAnsi" w:hAnsiTheme="minorHAnsi" w:cstheme="minorHAnsi"/>
          <w:sz w:val="25"/>
          <w:szCs w:val="25"/>
        </w:rPr>
        <w:t xml:space="preserve">Ide o jednoduchý, ale komplexný nástroj na podporu podnikania. </w:t>
      </w:r>
      <w:r w:rsidR="00DF18D7" w:rsidRPr="00DF18D7">
        <w:rPr>
          <w:rFonts w:asciiTheme="minorHAnsi" w:hAnsiTheme="minorHAnsi" w:cstheme="minorHAnsi"/>
          <w:sz w:val="25"/>
          <w:szCs w:val="25"/>
        </w:rPr>
        <w:t xml:space="preserve">Firmy tu môžu nájsť </w:t>
      </w:r>
      <w:r w:rsidR="00DF18D7" w:rsidRPr="00DF18D7">
        <w:rPr>
          <w:rFonts w:asciiTheme="minorHAnsi" w:hAnsiTheme="minorHAnsi" w:cstheme="minorHAnsi"/>
          <w:sz w:val="25"/>
          <w:szCs w:val="25"/>
          <w:shd w:val="clear" w:color="auto" w:fill="FFFFFF"/>
        </w:rPr>
        <w:t>nového obchodného partnera, v</w:t>
      </w:r>
      <w:r w:rsidR="00DF18D7" w:rsidRPr="00DF18D7">
        <w:rPr>
          <w:rFonts w:asciiTheme="minorHAnsi" w:hAnsiTheme="minorHAnsi" w:cstheme="minorHAnsi"/>
          <w:sz w:val="25"/>
          <w:szCs w:val="25"/>
        </w:rPr>
        <w:t>yriešiť praktický problém, napríklad s dodávkami materiálu či nadviazať spoluprácu s konkrétnou univerzitou</w:t>
      </w:r>
      <w:r w:rsidR="00DF18D7" w:rsidRPr="00DF18D7">
        <w:rPr>
          <w:rFonts w:asciiTheme="minorHAnsi" w:hAnsiTheme="minorHAnsi" w:cstheme="minorHAnsi"/>
          <w:sz w:val="25"/>
          <w:szCs w:val="25"/>
          <w:shd w:val="clear" w:color="auto" w:fill="FFFFFF"/>
        </w:rPr>
        <w:t>, ktorá má riešenie pre ich problém.</w:t>
      </w:r>
    </w:p>
    <w:p w:rsidR="000E6BB5" w:rsidRPr="00DF18D7" w:rsidRDefault="00D3513D" w:rsidP="00D3513D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5"/>
          <w:szCs w:val="25"/>
        </w:rPr>
      </w:pPr>
      <w:r w:rsidRPr="00DF18D7">
        <w:rPr>
          <w:rFonts w:asciiTheme="minorHAnsi" w:hAnsiTheme="minorHAnsi" w:cstheme="minorHAnsi"/>
          <w:sz w:val="25"/>
          <w:szCs w:val="25"/>
        </w:rPr>
        <w:t xml:space="preserve">Umelá inteligencia portálu sa neriadi len kľúčovými slovami. Spojiť ponuku s dopytom dokáže na základe kontextu. Firmám tak šetrí čas a otvára doposiaľ neprebádané možnosti obojstranne prínosnej spolupráce. </w:t>
      </w:r>
    </w:p>
    <w:p w:rsidR="000E6BB5" w:rsidRPr="00DF18D7" w:rsidRDefault="000E6BB5" w:rsidP="000E6BB5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5"/>
          <w:szCs w:val="25"/>
        </w:rPr>
      </w:pPr>
      <w:r w:rsidRPr="00DF18D7">
        <w:rPr>
          <w:rFonts w:asciiTheme="minorHAnsi" w:hAnsiTheme="minorHAnsi" w:cstheme="minorHAnsi"/>
          <w:sz w:val="25"/>
          <w:szCs w:val="25"/>
        </w:rPr>
        <w:t>Portál je otvorený pre všetkých bez obmedzenia. Na príspevky môže reagovať ktokoľvek i bez registrácie. Na pridávanie príspevkov (dopytov alebo ponúk) je však potrebná bezplatná registrácia a vytvorenie profilu spoločnosti.</w:t>
      </w:r>
    </w:p>
    <w:p w:rsidR="00D3513D" w:rsidRPr="00DF18D7" w:rsidRDefault="00D3513D" w:rsidP="00D3513D">
      <w:pPr>
        <w:spacing w:after="120"/>
        <w:jc w:val="both"/>
        <w:rPr>
          <w:rFonts w:asciiTheme="minorHAnsi" w:hAnsiTheme="minorHAnsi" w:cstheme="minorHAnsi"/>
          <w:sz w:val="25"/>
          <w:szCs w:val="25"/>
        </w:rPr>
      </w:pPr>
      <w:r w:rsidRPr="00DF18D7">
        <w:rPr>
          <w:rFonts w:asciiTheme="minorHAnsi" w:hAnsiTheme="minorHAnsi" w:cstheme="minorHAnsi"/>
          <w:sz w:val="25"/>
          <w:szCs w:val="25"/>
        </w:rPr>
        <w:t>Projekt má ambíciu posilniť výskum a vývoj na Slovensku, ktorý je základným predpokladom konkurencieschopnosti priemyselných podnikov, a to najmä v čase, keď sa čoraz viac hovorí o potrebe digitalizovať a automatizovať.</w:t>
      </w:r>
    </w:p>
    <w:p w:rsidR="000E6BB5" w:rsidRPr="00DF18D7" w:rsidRDefault="00D3513D" w:rsidP="000E6BB5">
      <w:pPr>
        <w:spacing w:after="120"/>
        <w:jc w:val="both"/>
        <w:rPr>
          <w:rFonts w:asciiTheme="minorHAnsi" w:hAnsiTheme="minorHAnsi" w:cstheme="minorHAnsi"/>
          <w:sz w:val="25"/>
          <w:szCs w:val="25"/>
          <w:shd w:val="clear" w:color="auto" w:fill="FFFFFF"/>
        </w:rPr>
      </w:pPr>
      <w:r w:rsidRPr="00DF18D7">
        <w:rPr>
          <w:rFonts w:asciiTheme="minorHAnsi" w:hAnsiTheme="minorHAnsi" w:cstheme="minorHAnsi"/>
          <w:sz w:val="25"/>
          <w:szCs w:val="25"/>
        </w:rPr>
        <w:t>„</w:t>
      </w:r>
      <w:r w:rsidRPr="00DF18D7">
        <w:rPr>
          <w:rFonts w:asciiTheme="minorHAnsi" w:hAnsiTheme="minorHAnsi" w:cstheme="minorHAnsi"/>
          <w:sz w:val="25"/>
          <w:szCs w:val="25"/>
          <w:shd w:val="clear" w:color="auto" w:fill="FFFFFF"/>
        </w:rPr>
        <w:t xml:space="preserve">Po dlhých rokoch hľadania tu máme nástroj, ktorý by mal výrazne zviditeľniť výskumno-vývojové kapacity a výskumnú infraštruktúru v Slovenskej republike a podporiť spoluprácu vo výskume a vývoji,“ povedal Martin </w:t>
      </w:r>
      <w:proofErr w:type="spellStart"/>
      <w:r w:rsidRPr="00DF18D7">
        <w:rPr>
          <w:rFonts w:asciiTheme="minorHAnsi" w:hAnsiTheme="minorHAnsi" w:cstheme="minorHAnsi"/>
          <w:sz w:val="25"/>
          <w:szCs w:val="25"/>
          <w:shd w:val="clear" w:color="auto" w:fill="FFFFFF"/>
        </w:rPr>
        <w:t>Morháč</w:t>
      </w:r>
      <w:proofErr w:type="spellEnd"/>
      <w:r w:rsidRPr="00DF18D7">
        <w:rPr>
          <w:rFonts w:asciiTheme="minorHAnsi" w:hAnsiTheme="minorHAnsi" w:cstheme="minorHAnsi"/>
          <w:sz w:val="25"/>
          <w:szCs w:val="25"/>
          <w:shd w:val="clear" w:color="auto" w:fill="FFFFFF"/>
        </w:rPr>
        <w:t>, viceprezident Zväzu automobilového priemyslu SR.</w:t>
      </w:r>
    </w:p>
    <w:p w:rsidR="000E6BB5" w:rsidRPr="00DF18D7" w:rsidRDefault="000E6BB5" w:rsidP="000E6BB5">
      <w:pPr>
        <w:spacing w:after="120"/>
        <w:jc w:val="both"/>
        <w:rPr>
          <w:rFonts w:asciiTheme="minorHAnsi" w:hAnsiTheme="minorHAnsi" w:cstheme="minorHAnsi"/>
          <w:sz w:val="25"/>
          <w:szCs w:val="25"/>
        </w:rPr>
      </w:pPr>
      <w:r w:rsidRPr="00DF18D7">
        <w:rPr>
          <w:rFonts w:asciiTheme="minorHAnsi" w:hAnsiTheme="minorHAnsi" w:cstheme="minorHAnsi"/>
          <w:sz w:val="25"/>
          <w:szCs w:val="25"/>
          <w:shd w:val="clear" w:color="auto" w:fill="FFFFFF"/>
        </w:rPr>
        <w:t xml:space="preserve">Portál spolupracuj.me spustili </w:t>
      </w:r>
      <w:r w:rsidRPr="00DF18D7">
        <w:rPr>
          <w:rFonts w:asciiTheme="minorHAnsi" w:hAnsiTheme="minorHAnsi" w:cstheme="minorHAnsi"/>
          <w:sz w:val="25"/>
          <w:szCs w:val="25"/>
        </w:rPr>
        <w:t>do prevádzky 18. októbra 2018 na Elektrotechnickej konferencii ELKON, ktorú už tretí rok za sebou zorganizoval Zväz elektrotechnického priemyslu SR.</w:t>
      </w:r>
    </w:p>
    <w:p w:rsidR="00D3513D" w:rsidRPr="00DF18D7" w:rsidRDefault="00D3513D" w:rsidP="00D3513D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5"/>
          <w:szCs w:val="25"/>
        </w:rPr>
      </w:pPr>
      <w:r w:rsidRPr="00DF18D7">
        <w:rPr>
          <w:rFonts w:asciiTheme="minorHAnsi" w:hAnsiTheme="minorHAnsi" w:cstheme="minorHAnsi"/>
          <w:sz w:val="25"/>
          <w:szCs w:val="25"/>
        </w:rPr>
        <w:t>„</w:t>
      </w:r>
      <w:r w:rsidR="0068688D">
        <w:rPr>
          <w:rFonts w:asciiTheme="minorHAnsi" w:hAnsiTheme="minorHAnsi" w:cstheme="minorHAnsi"/>
          <w:sz w:val="25"/>
          <w:szCs w:val="25"/>
        </w:rPr>
        <w:t>Portál m</w:t>
      </w:r>
      <w:bookmarkStart w:id="0" w:name="_GoBack"/>
      <w:bookmarkEnd w:id="0"/>
      <w:r w:rsidRPr="00DF18D7">
        <w:rPr>
          <w:rFonts w:asciiTheme="minorHAnsi" w:hAnsiTheme="minorHAnsi" w:cstheme="minorHAnsi"/>
          <w:sz w:val="25"/>
          <w:szCs w:val="25"/>
        </w:rPr>
        <w:t>á ambíciu stať sa hybnou silou spolupráce s celospoločenským významom.</w:t>
      </w:r>
      <w:r w:rsidR="00DF18D7">
        <w:rPr>
          <w:rFonts w:asciiTheme="minorHAnsi" w:hAnsiTheme="minorHAnsi" w:cstheme="minorHAnsi"/>
          <w:sz w:val="25"/>
          <w:szCs w:val="25"/>
        </w:rPr>
        <w:t xml:space="preserve"> </w:t>
      </w:r>
      <w:r w:rsidR="00A821A4">
        <w:rPr>
          <w:rFonts w:asciiTheme="minorHAnsi" w:hAnsiTheme="minorHAnsi" w:cstheme="minorHAnsi"/>
          <w:sz w:val="25"/>
          <w:szCs w:val="25"/>
        </w:rPr>
        <w:t xml:space="preserve">Chceme, aby firmy profitovali z dobre nastavenej </w:t>
      </w:r>
      <w:r w:rsidR="005532A5">
        <w:rPr>
          <w:rFonts w:asciiTheme="minorHAnsi" w:hAnsiTheme="minorHAnsi" w:cstheme="minorHAnsi"/>
          <w:sz w:val="25"/>
          <w:szCs w:val="25"/>
        </w:rPr>
        <w:t xml:space="preserve">vzájomnej </w:t>
      </w:r>
      <w:r w:rsidR="00A821A4">
        <w:rPr>
          <w:rFonts w:asciiTheme="minorHAnsi" w:hAnsiTheme="minorHAnsi" w:cstheme="minorHAnsi"/>
          <w:sz w:val="25"/>
          <w:szCs w:val="25"/>
        </w:rPr>
        <w:t xml:space="preserve">spolupráce. </w:t>
      </w:r>
      <w:r w:rsidRPr="00DF18D7">
        <w:rPr>
          <w:rFonts w:asciiTheme="minorHAnsi" w:hAnsiTheme="minorHAnsi" w:cstheme="minorHAnsi"/>
          <w:sz w:val="25"/>
          <w:szCs w:val="25"/>
        </w:rPr>
        <w:t xml:space="preserve">Len spoluprácou môžeme vytvoriť takú pridanú hodnotu, akú samotnou prácou nedokážeme,“ dodáva Róbert </w:t>
      </w:r>
      <w:proofErr w:type="spellStart"/>
      <w:r w:rsidRPr="00DF18D7">
        <w:rPr>
          <w:rFonts w:asciiTheme="minorHAnsi" w:hAnsiTheme="minorHAnsi" w:cstheme="minorHAnsi"/>
          <w:sz w:val="25"/>
          <w:szCs w:val="25"/>
        </w:rPr>
        <w:t>Verbich</w:t>
      </w:r>
      <w:proofErr w:type="spellEnd"/>
      <w:r w:rsidRPr="00DF18D7">
        <w:rPr>
          <w:rFonts w:asciiTheme="minorHAnsi" w:hAnsiTheme="minorHAnsi" w:cstheme="minorHAnsi"/>
          <w:sz w:val="25"/>
          <w:szCs w:val="25"/>
        </w:rPr>
        <w:t>, prezident Zväzu elektrotechnického priemyslu SR.</w:t>
      </w:r>
    </w:p>
    <w:p w:rsidR="00724488" w:rsidRDefault="00D3513D" w:rsidP="00724488">
      <w:pPr>
        <w:spacing w:after="120"/>
        <w:jc w:val="both"/>
        <w:rPr>
          <w:rFonts w:asciiTheme="minorHAnsi" w:hAnsiTheme="minorHAnsi" w:cstheme="minorHAnsi"/>
          <w:sz w:val="25"/>
          <w:szCs w:val="25"/>
        </w:rPr>
      </w:pPr>
      <w:r w:rsidRPr="00DF18D7">
        <w:rPr>
          <w:rFonts w:asciiTheme="minorHAnsi" w:hAnsiTheme="minorHAnsi" w:cstheme="minorHAnsi"/>
          <w:sz w:val="25"/>
          <w:szCs w:val="25"/>
        </w:rPr>
        <w:t xml:space="preserve">Spolupracuj.me je projekt Zväzu elektrotechnického priemyslu SR. Vznikol v spolupráci s IT Asociáciou Slovenska. </w:t>
      </w:r>
    </w:p>
    <w:p w:rsidR="00724488" w:rsidRPr="00724488" w:rsidRDefault="00724488" w:rsidP="00724488">
      <w:pPr>
        <w:spacing w:after="120"/>
        <w:jc w:val="both"/>
        <w:rPr>
          <w:rFonts w:asciiTheme="minorHAnsi" w:hAnsiTheme="minorHAnsi" w:cstheme="minorHAnsi"/>
          <w:sz w:val="25"/>
          <w:szCs w:val="25"/>
        </w:rPr>
      </w:pPr>
      <w:r w:rsidRPr="00724488">
        <w:rPr>
          <w:rFonts w:asciiTheme="minorHAnsi" w:hAnsiTheme="minorHAnsi" w:cstheme="minorHAnsi"/>
          <w:b/>
          <w:color w:val="000000"/>
          <w:sz w:val="25"/>
          <w:szCs w:val="25"/>
        </w:rPr>
        <w:lastRenderedPageBreak/>
        <w:t>Elektrotechnickú konferenciu ELKON 2018</w:t>
      </w:r>
      <w:r w:rsidRPr="00724488">
        <w:rPr>
          <w:rFonts w:asciiTheme="minorHAnsi" w:hAnsiTheme="minorHAnsi" w:cstheme="minorHAnsi"/>
          <w:sz w:val="25"/>
          <w:szCs w:val="25"/>
        </w:rPr>
        <w:t xml:space="preserve"> zorganizoval už po tretí raz Zväz elektrotechnického priemyslu SR. Uskutočnil</w:t>
      </w:r>
      <w:r w:rsidR="00B17FBF">
        <w:rPr>
          <w:rFonts w:asciiTheme="minorHAnsi" w:hAnsiTheme="minorHAnsi" w:cstheme="minorHAnsi"/>
          <w:sz w:val="25"/>
          <w:szCs w:val="25"/>
        </w:rPr>
        <w:t xml:space="preserve">a </w:t>
      </w:r>
      <w:r w:rsidRPr="00724488">
        <w:rPr>
          <w:rFonts w:asciiTheme="minorHAnsi" w:hAnsiTheme="minorHAnsi" w:cstheme="minorHAnsi"/>
          <w:sz w:val="25"/>
          <w:szCs w:val="25"/>
        </w:rPr>
        <w:t xml:space="preserve">sa 18. – 19. októbra 2018 vo Vígľaši. Nosnou témou konferencie bola vzájomná spolupráca priemyselných podnikov a výhody, ktoré môže priniesť malým i veľkým firmám v mnohých oblastiach. </w:t>
      </w:r>
    </w:p>
    <w:p w:rsidR="00724488" w:rsidRPr="00724488" w:rsidRDefault="00724488" w:rsidP="00724488">
      <w:pPr>
        <w:spacing w:after="240"/>
        <w:jc w:val="both"/>
        <w:rPr>
          <w:rFonts w:asciiTheme="minorHAnsi" w:hAnsiTheme="minorHAnsi" w:cstheme="minorHAnsi"/>
          <w:b/>
          <w:color w:val="002060"/>
          <w:sz w:val="25"/>
          <w:szCs w:val="25"/>
        </w:rPr>
      </w:pPr>
      <w:r w:rsidRPr="00724488">
        <w:rPr>
          <w:rFonts w:asciiTheme="minorHAnsi" w:hAnsiTheme="minorHAnsi" w:cstheme="minorHAnsi"/>
          <w:sz w:val="25"/>
          <w:szCs w:val="25"/>
        </w:rPr>
        <w:t xml:space="preserve">Zväz počas konferencie predstavil a uviedol do prevádzky svoj najnovší projekt – webový portál spolupracuj.me, ktorý je jeho odpoveďou na to, ako by dnes mali vyzerať služby pre členov. Portál je však otvorený a voľne prístupný pre všetkých. </w:t>
      </w:r>
    </w:p>
    <w:p w:rsidR="00724488" w:rsidRPr="00724488" w:rsidRDefault="00724488" w:rsidP="00724488">
      <w:pPr>
        <w:spacing w:after="240"/>
        <w:jc w:val="both"/>
        <w:rPr>
          <w:rFonts w:asciiTheme="minorHAnsi" w:hAnsiTheme="minorHAnsi" w:cstheme="minorHAnsi"/>
          <w:sz w:val="25"/>
          <w:szCs w:val="25"/>
        </w:rPr>
      </w:pPr>
      <w:r w:rsidRPr="00724488">
        <w:rPr>
          <w:rFonts w:asciiTheme="minorHAnsi" w:hAnsiTheme="minorHAnsi" w:cstheme="minorHAnsi"/>
          <w:sz w:val="25"/>
          <w:szCs w:val="25"/>
        </w:rPr>
        <w:t>Súčasťou programu konferencie boli aj interaktívne prednášky. „Tematicky nadviazali na samotný portál. Podnikatelia diskutovali o ďalších možnostiach spolupráce, ktoré si môžu navzájom poskytnúť na zvýšenie efektivity práce v priemyselných podnikoch</w:t>
      </w:r>
      <w:r w:rsidRPr="00724488">
        <w:rPr>
          <w:rFonts w:asciiTheme="minorHAnsi" w:hAnsiTheme="minorHAnsi" w:cstheme="minorHAnsi"/>
          <w:i/>
          <w:sz w:val="25"/>
          <w:szCs w:val="25"/>
        </w:rPr>
        <w:t xml:space="preserve">,“ </w:t>
      </w:r>
      <w:r w:rsidRPr="00724488">
        <w:rPr>
          <w:rFonts w:asciiTheme="minorHAnsi" w:hAnsiTheme="minorHAnsi" w:cstheme="minorHAnsi"/>
          <w:sz w:val="25"/>
          <w:szCs w:val="25"/>
        </w:rPr>
        <w:t>dopĺňa generálny sekretár ZEP SR Andrej Lasz.</w:t>
      </w:r>
      <w:r w:rsidRPr="00724488">
        <w:rPr>
          <w:rFonts w:asciiTheme="minorHAnsi" w:hAnsiTheme="minorHAnsi" w:cstheme="minorHAnsi"/>
          <w:i/>
          <w:sz w:val="25"/>
          <w:szCs w:val="25"/>
        </w:rPr>
        <w:t xml:space="preserve"> </w:t>
      </w:r>
    </w:p>
    <w:p w:rsidR="00724488" w:rsidRPr="00724488" w:rsidRDefault="00724488" w:rsidP="00724488">
      <w:pPr>
        <w:spacing w:after="240"/>
        <w:jc w:val="both"/>
        <w:rPr>
          <w:rFonts w:asciiTheme="minorHAnsi" w:hAnsiTheme="minorHAnsi" w:cstheme="minorHAnsi"/>
          <w:sz w:val="25"/>
          <w:szCs w:val="25"/>
        </w:rPr>
      </w:pPr>
      <w:r w:rsidRPr="00724488">
        <w:rPr>
          <w:rFonts w:asciiTheme="minorHAnsi" w:hAnsiTheme="minorHAnsi" w:cstheme="minorHAnsi"/>
          <w:sz w:val="25"/>
          <w:szCs w:val="25"/>
        </w:rPr>
        <w:t xml:space="preserve">Na Elektrotechnickej konferencii ELKON 2018 sa zúčastnilo viac ako 100 účastníkov z radov podnikateľov či akademickej obce. </w:t>
      </w:r>
    </w:p>
    <w:p w:rsidR="00724488" w:rsidRPr="00724488" w:rsidRDefault="00724488" w:rsidP="00724488">
      <w:pPr>
        <w:pStyle w:val="Nadpis4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 w:val="0"/>
          <w:sz w:val="25"/>
          <w:szCs w:val="25"/>
        </w:rPr>
      </w:pPr>
      <w:r w:rsidRPr="00724488">
        <w:rPr>
          <w:rFonts w:asciiTheme="minorHAnsi" w:hAnsiTheme="minorHAnsi" w:cstheme="minorHAnsi"/>
          <w:b w:val="0"/>
          <w:sz w:val="25"/>
          <w:szCs w:val="25"/>
        </w:rPr>
        <w:t xml:space="preserve">Prvý ročník konferencie zorganizoval Zväz elektrotechnického priemyslu SR v roku 2016 pri príležitosti 25. výročia vzniku. Bol venovaný najpálčivejším témam elektrotechnického priemyslu. Hlavnou témou ostatného ročníka bola SWOT analýza elektrotechnického priemyslu SR. </w:t>
      </w:r>
    </w:p>
    <w:p w:rsidR="00724488" w:rsidRPr="00724488" w:rsidRDefault="00724488" w:rsidP="00724488">
      <w:pPr>
        <w:spacing w:after="240"/>
        <w:jc w:val="both"/>
        <w:rPr>
          <w:rFonts w:asciiTheme="minorHAnsi" w:hAnsiTheme="minorHAnsi" w:cstheme="minorHAnsi"/>
          <w:sz w:val="25"/>
          <w:szCs w:val="25"/>
        </w:rPr>
      </w:pPr>
      <w:r w:rsidRPr="00724488">
        <w:rPr>
          <w:rFonts w:asciiTheme="minorHAnsi" w:hAnsiTheme="minorHAnsi" w:cstheme="minorHAnsi"/>
          <w:sz w:val="25"/>
          <w:szCs w:val="25"/>
        </w:rPr>
        <w:t>Zväz elektrotechnického priemyslu je vo svojom rezorte najväčšou reprezentatívnou a zamestnávateľskou organizáciou. V súčasnosti združuje takmer 100 spoločností s elektrotechnickým alebo príbuzným zameraním. ZEP SR je členom Asociácie priemyselných zväzov – vyšš</w:t>
      </w:r>
      <w:r w:rsidR="00B4682E">
        <w:rPr>
          <w:rFonts w:asciiTheme="minorHAnsi" w:hAnsiTheme="minorHAnsi" w:cstheme="minorHAnsi"/>
          <w:sz w:val="25"/>
          <w:szCs w:val="25"/>
        </w:rPr>
        <w:t>ej</w:t>
      </w:r>
      <w:r w:rsidRPr="00724488">
        <w:rPr>
          <w:rFonts w:asciiTheme="minorHAnsi" w:hAnsiTheme="minorHAnsi" w:cstheme="minorHAnsi"/>
          <w:sz w:val="25"/>
          <w:szCs w:val="25"/>
        </w:rPr>
        <w:t xml:space="preserve"> zamestnávateľsk</w:t>
      </w:r>
      <w:r w:rsidR="00B4682E">
        <w:rPr>
          <w:rFonts w:asciiTheme="minorHAnsi" w:hAnsiTheme="minorHAnsi" w:cstheme="minorHAnsi"/>
          <w:sz w:val="25"/>
          <w:szCs w:val="25"/>
        </w:rPr>
        <w:t>ej</w:t>
      </w:r>
      <w:r w:rsidRPr="00724488">
        <w:rPr>
          <w:rFonts w:asciiTheme="minorHAnsi" w:hAnsiTheme="minorHAnsi" w:cstheme="minorHAnsi"/>
          <w:sz w:val="25"/>
          <w:szCs w:val="25"/>
        </w:rPr>
        <w:t xml:space="preserve"> organizáci</w:t>
      </w:r>
      <w:r w:rsidR="00B4682E">
        <w:rPr>
          <w:rFonts w:asciiTheme="minorHAnsi" w:hAnsiTheme="minorHAnsi" w:cstheme="minorHAnsi"/>
          <w:sz w:val="25"/>
          <w:szCs w:val="25"/>
        </w:rPr>
        <w:t>e</w:t>
      </w:r>
      <w:r w:rsidRPr="00724488">
        <w:rPr>
          <w:rFonts w:asciiTheme="minorHAnsi" w:hAnsiTheme="minorHAnsi" w:cstheme="minorHAnsi"/>
          <w:sz w:val="25"/>
          <w:szCs w:val="25"/>
        </w:rPr>
        <w:t xml:space="preserve">, ktorá je členom Hospodárskej a sociálnej rady SR. </w:t>
      </w:r>
    </w:p>
    <w:p w:rsidR="00724488" w:rsidRPr="00724488" w:rsidRDefault="00724488" w:rsidP="00724488">
      <w:pPr>
        <w:spacing w:after="120"/>
        <w:jc w:val="both"/>
        <w:rPr>
          <w:rFonts w:asciiTheme="minorHAnsi" w:hAnsiTheme="minorHAnsi" w:cstheme="minorHAnsi"/>
          <w:sz w:val="25"/>
          <w:szCs w:val="25"/>
        </w:rPr>
      </w:pPr>
    </w:p>
    <w:sectPr w:rsidR="00724488" w:rsidRPr="00724488" w:rsidSect="00B6171D">
      <w:headerReference w:type="default" r:id="rId7"/>
      <w:footerReference w:type="default" r:id="rId8"/>
      <w:pgSz w:w="11906" w:h="16838"/>
      <w:pgMar w:top="2127" w:right="1417" w:bottom="1417" w:left="1417" w:header="708" w:footer="2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B04" w:rsidRDefault="00413B04" w:rsidP="00B6171D">
      <w:r>
        <w:separator/>
      </w:r>
    </w:p>
  </w:endnote>
  <w:endnote w:type="continuationSeparator" w:id="0">
    <w:p w:rsidR="00413B04" w:rsidRDefault="00413B04" w:rsidP="00B6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 Semibold">
    <w:altName w:val="Calibr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9D8" w:rsidRDefault="005819F8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97C8FD" wp14:editId="670696E8">
              <wp:simplePos x="0" y="0"/>
              <wp:positionH relativeFrom="margin">
                <wp:posOffset>-457572</wp:posOffset>
              </wp:positionH>
              <wp:positionV relativeFrom="paragraph">
                <wp:posOffset>371475</wp:posOffset>
              </wp:positionV>
              <wp:extent cx="6791325" cy="9525"/>
              <wp:effectExtent l="0" t="0" r="28575" b="28575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1325" cy="9525"/>
                      </a:xfrm>
                      <a:prstGeom prst="line">
                        <a:avLst/>
                      </a:prstGeom>
                      <a:ln w="12700">
                        <a:solidFill>
                          <a:srgbClr val="262673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78E5C9" id="Rovná spojnica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.05pt,29.25pt" to="498.7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19T4wEAAAIEAAAOAAAAZHJzL2Uyb0RvYy54bWysU8Fu1DAQvSPxD5bvbLJpu0ujzfbQqlwQ&#10;rAp8gNexdw22x7JNkv0cvoUfY+xk0wqoVCEuju158+a98WRzMxhNOuGDAtvQ5aKkRFgOrbKHhn75&#10;fP/mLSUhMtsyDVY09CQCvdm+frXpXS0qOIJuhSdIYkPdu4YeY3R1UQR+FIaFBThhMSjBGxbx6A9F&#10;61mP7EYXVVmuih586zxwEQLe3o1Bus38UgoeP0oZRCS6oagt5tXndZ/WYrth9cEzd1R8ksH+QYVh&#10;ymLRmeqORUa+e/UHlVHcQwAZFxxMAVIqLrIHdLMsf3Pz6cicyF6wOcHNbQr/j5Z/6HaeqLahl5RY&#10;ZvCJHqCzP3+Q4OCrVZyRy9Sk3oUasbd256dTcDufHA/Sm/RFL2TIjT3NjRVDJBwvV+vr5UV1RQnH&#10;2PUV7pCkeMx1PsR3AgxJm4ZqZZNtVrPufYgj9AxJ19qSHoetWpdlhgXQqr1XWqdg8If9rfakY/jk&#10;1aparS+mak9gWFtblJBsjUbyLp60GAs8CIldQenLsUKaRzHTtt+WE6e2iEwpEsvPSZOs55ImbEoT&#10;eUZfmjijc0WwcU40yoL/m9Q4nKXKEX92PXpNtvfQnvKz5nbgoOW3mX6KNMlPzzn98dfd/gIAAP//&#10;AwBQSwMEFAAGAAgAAAAhAHJ/SZHgAAAADgEAAA8AAABkcnMvZG93bnJldi54bWxMT0tugzAQ3Vfq&#10;Hayp1F1iE5WQEExUEXXZSiEcYMAuIPCntpPQ29ddtZuRnuZ9i+OiZnKTzo9Gc0jWDIjUnRGj7jk0&#10;l7fVDogPqAXORksO39LDsXx8KDAX5q7P8laHnkQT7XPkMIRgc0p9N0iFfm2s1PH3aZzCEKHrqXB4&#10;j+ZqphvGtlThqGPCgFZWg+ym+qo41Km1pq3em8wlU/UxNXg+pV+cPz8tp0M8rwcgQS7hTwG/G2J/&#10;KGOx1ly18GTmsMo2SaRySHcpkEjY77MXIC2HLWNAy4L+n1H+AAAA//8DAFBLAQItABQABgAIAAAA&#10;IQC2gziS/gAAAOEBAAATAAAAAAAAAAAAAAAAAAAAAABbQ29udGVudF9UeXBlc10ueG1sUEsBAi0A&#10;FAAGAAgAAAAhADj9If/WAAAAlAEAAAsAAAAAAAAAAAAAAAAALwEAAF9yZWxzLy5yZWxzUEsBAi0A&#10;FAAGAAgAAAAhAK/fX1PjAQAAAgQAAA4AAAAAAAAAAAAAAAAALgIAAGRycy9lMm9Eb2MueG1sUEsB&#10;Ai0AFAAGAAgAAAAhAHJ/SZHgAAAADgEAAA8AAAAAAAAAAAAAAAAAPQQAAGRycy9kb3ducmV2Lnht&#10;bFBLBQYAAAAABAAEAPMAAABKBQAAAAA=&#10;" strokecolor="#262673" strokeweight="1pt">
              <v:stroke joinstyle="miter"/>
              <w10:wrap anchorx="margin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D82C02" wp14:editId="3A1D0784">
              <wp:simplePos x="0" y="0"/>
              <wp:positionH relativeFrom="page">
                <wp:posOffset>258792</wp:posOffset>
              </wp:positionH>
              <wp:positionV relativeFrom="paragraph">
                <wp:posOffset>453965</wp:posOffset>
              </wp:positionV>
              <wp:extent cx="7116793" cy="695325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6793" cy="695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01CFA" w:rsidRPr="002331B9" w:rsidRDefault="005819F8" w:rsidP="00401CFA">
                          <w:pPr>
                            <w:jc w:val="center"/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>Kutlíkova</w:t>
                          </w:r>
                          <w:proofErr w:type="spellEnd"/>
                          <w:r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 xml:space="preserve"> 17</w:t>
                          </w:r>
                          <w:r w:rsidRPr="002331B9"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331B9">
                            <w:rPr>
                              <w:rFonts w:ascii="Arial" w:hAnsi="Arial" w:cs="Arial"/>
                              <w:color w:val="262673"/>
                              <w:sz w:val="20"/>
                              <w:szCs w:val="20"/>
                            </w:rPr>
                            <w:t>│</w:t>
                          </w:r>
                          <w:r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 xml:space="preserve"> 851 02</w:t>
                          </w:r>
                          <w:r w:rsidRPr="002331B9"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 xml:space="preserve"> Bratislava </w:t>
                          </w:r>
                          <w:r w:rsidRPr="002331B9">
                            <w:rPr>
                              <w:rFonts w:ascii="Arial" w:hAnsi="Arial" w:cs="Arial"/>
                              <w:color w:val="262673"/>
                              <w:sz w:val="20"/>
                              <w:szCs w:val="20"/>
                            </w:rPr>
                            <w:t>│</w:t>
                          </w:r>
                          <w:r w:rsidRPr="002331B9"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 xml:space="preserve">M: +421 (0)918 651 440 </w:t>
                          </w:r>
                          <w:r w:rsidRPr="002331B9">
                            <w:rPr>
                              <w:rFonts w:ascii="Arial" w:hAnsi="Arial" w:cs="Arial"/>
                              <w:color w:val="262673"/>
                              <w:sz w:val="20"/>
                              <w:szCs w:val="20"/>
                            </w:rPr>
                            <w:t>│</w:t>
                          </w:r>
                          <w:r w:rsidRPr="002331B9"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2331B9"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>zep</w:t>
                          </w:r>
                          <w:proofErr w:type="spellEnd"/>
                          <w:r w:rsidRPr="002331B9"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  <w:lang w:val="en-US"/>
                            </w:rPr>
                            <w:t>@</w:t>
                          </w:r>
                          <w:r w:rsidRPr="002331B9"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 xml:space="preserve">zep.sk </w:t>
                          </w:r>
                          <w:r w:rsidRPr="002331B9">
                            <w:rPr>
                              <w:rFonts w:ascii="Arial" w:hAnsi="Arial" w:cs="Arial"/>
                              <w:color w:val="262673"/>
                              <w:sz w:val="20"/>
                              <w:szCs w:val="20"/>
                            </w:rPr>
                            <w:t>│</w:t>
                          </w:r>
                          <w:r w:rsidRPr="002331B9"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 xml:space="preserve"> www.zep.sk </w:t>
                          </w:r>
                          <w:r w:rsidRPr="002331B9">
                            <w:rPr>
                              <w:rFonts w:ascii="Arial" w:hAnsi="Arial" w:cs="Arial"/>
                              <w:color w:val="262673"/>
                              <w:sz w:val="20"/>
                              <w:szCs w:val="20"/>
                            </w:rPr>
                            <w:t>│</w:t>
                          </w:r>
                        </w:p>
                        <w:p w:rsidR="00401CFA" w:rsidRPr="002331B9" w:rsidRDefault="005819F8" w:rsidP="00401CFA">
                          <w:pPr>
                            <w:jc w:val="center"/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</w:pPr>
                          <w:r w:rsidRPr="002331B9"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 xml:space="preserve">Bankové spojenie: Tatra banka, </w:t>
                          </w:r>
                          <w:proofErr w:type="spellStart"/>
                          <w:r w:rsidRPr="002331B9"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>a.s</w:t>
                          </w:r>
                          <w:proofErr w:type="spellEnd"/>
                          <w:r w:rsidRPr="002331B9"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 xml:space="preserve">. </w:t>
                          </w:r>
                          <w:r w:rsidRPr="002331B9">
                            <w:rPr>
                              <w:rFonts w:ascii="Arial" w:hAnsi="Arial" w:cs="Arial"/>
                              <w:color w:val="262673"/>
                              <w:sz w:val="20"/>
                              <w:szCs w:val="20"/>
                            </w:rPr>
                            <w:t>│</w:t>
                          </w:r>
                          <w:r w:rsidRPr="002331B9"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 xml:space="preserve"> IBAN: SK21 1100 0000 0026 2702 5227</w:t>
                          </w:r>
                          <w:r w:rsidRPr="002331B9">
                            <w:rPr>
                              <w:rFonts w:ascii="Arial" w:hAnsi="Arial" w:cs="Arial"/>
                              <w:color w:val="262673"/>
                              <w:sz w:val="20"/>
                              <w:szCs w:val="20"/>
                            </w:rPr>
                            <w:t>│</w:t>
                          </w:r>
                        </w:p>
                        <w:p w:rsidR="00401CFA" w:rsidRPr="002331B9" w:rsidRDefault="005819F8" w:rsidP="00401CFA">
                          <w:pPr>
                            <w:jc w:val="center"/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</w:pPr>
                          <w:r w:rsidRPr="002331B9"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 xml:space="preserve">IČO: 17314798 </w:t>
                          </w:r>
                          <w:r w:rsidRPr="002331B9">
                            <w:rPr>
                              <w:rFonts w:ascii="Arial" w:hAnsi="Arial" w:cs="Arial"/>
                              <w:color w:val="262673"/>
                              <w:sz w:val="20"/>
                              <w:szCs w:val="20"/>
                            </w:rPr>
                            <w:t>│</w:t>
                          </w:r>
                          <w:r w:rsidRPr="002331B9"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 xml:space="preserve"> DIČ: 2020835784</w:t>
                          </w:r>
                          <w:r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331B9">
                            <w:rPr>
                              <w:rFonts w:ascii="Arial" w:hAnsi="Arial" w:cs="Arial"/>
                              <w:color w:val="262673"/>
                              <w:sz w:val="20"/>
                              <w:szCs w:val="20"/>
                            </w:rPr>
                            <w:t>│</w:t>
                          </w:r>
                          <w:r w:rsidRPr="002331B9"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>I</w:t>
                          </w:r>
                          <w:r w:rsidRPr="002331B9"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>Č</w:t>
                          </w:r>
                          <w:r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 xml:space="preserve"> DPH</w:t>
                          </w:r>
                          <w:r w:rsidRPr="002331B9"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 xml:space="preserve">: </w:t>
                          </w:r>
                          <w:r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>SK</w:t>
                          </w:r>
                          <w:r w:rsidRPr="002331B9">
                            <w:rPr>
                              <w:rFonts w:ascii="Open Sans Semibold" w:hAnsi="Open Sans Semibold" w:cs="Open Sans Semibold"/>
                              <w:color w:val="262673"/>
                              <w:sz w:val="20"/>
                              <w:szCs w:val="20"/>
                            </w:rPr>
                            <w:t>2020835784</w:t>
                          </w:r>
                        </w:p>
                        <w:p w:rsidR="00401CFA" w:rsidRDefault="00413B04" w:rsidP="00401CFA"/>
                        <w:p w:rsidR="00401CFA" w:rsidRPr="00C8544E" w:rsidRDefault="00413B04" w:rsidP="00401CF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D82C0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20.4pt;margin-top:35.75pt;width:560.4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R9NgIAAFYEAAAOAAAAZHJzL2Uyb0RvYy54bWysVM2O2jAQvlfqO1i+lxB+S0RY0V1RVUK7&#10;K0G1Z+PYJJLjcW1DQt+oz9EX27EDLNr2VPVixjOTbzzfN8P8rq0VOQrrKtA5TXt9SoTmUFR6n9Pv&#10;29Wnz5Q4z3TBFGiR05Nw9G7x8cO8MZkYQAmqEJYgiHZZY3Jaem+yJHG8FDVzPTBCY1CCrZnHq90n&#10;hWUNotcqGfT7k6QBWxgLXDiH3ocuSBcRX0rB/ZOUTniicopv8/G08dyFM1nMWba3zJQVPz+D/cMr&#10;alZpLHqFemCekYOt/oCqK27BgfQ9DnUCUlZcxB6wm7T/rptNyYyIvSA5zlxpcv8Plj8eny2pipwO&#10;KdGsRom2ovVw/P2LGFCCDANFjXEZZm4M5vr2C7Qo9cXv0Bk6b6Wtwy/2RDCOZJ+uBCMi4eicpulk&#10;OsNKHGOT2Xg4GAeY5O1rY53/KqAmwcipRQEjr+y4dr5LvaSEYhpWlVJRRKVJg6DDcT9+cI0guNJY&#10;I/TQvTVYvt2158Z2UJywLwvdcDjDVxUWXzPnn5nFacBWcML9Ex5SARaBs0VJCfbn3/whH0XCKCUN&#10;TldO3Y8Ds4IS9U2jfLN0NArjGC+j8XSAF3sb2d1G9KG+BxzgFHfJ8GiGfK8uprRQv+AiLENVDDHN&#10;sXZO/cW8993M4yJxsVzGJBxAw/xabwwP0IHOQO22fWHWnPn3qNwjXOaQZe9k6HI7IZYHD7KKGgWC&#10;O1bPvOPwRpXPixa24/Yes97+DhavAAAA//8DAFBLAwQUAAYACAAAACEAVxPAeuEAAAAKAQAADwAA&#10;AGRycy9kb3ducmV2LnhtbEyPwU7DMBBE70j8g7WVuFHbFQ1RiFNVkSokBIeWXrg58TaJGq9D7LaB&#10;r8c90duOZjTzNl9NtmdnHH3nSIGcC2BItTMdNQr2n5vHFJgPmozuHaGCH/SwKu7vcp0Zd6Etnneh&#10;YbGEfKYVtCEMGee+btFqP3cDUvQObrQ6RDk23Iz6EsttzxdCJNzqjuJCqwcsW6yPu5NV8FZuPvS2&#10;Wtj0ty9f3w/r4Xv/tVTqYTatX4AFnMJ/GK74ER2KyFS5ExnPegVPIpIHBc9yCezqy0QmwKp4pVIA&#10;L3J++0LxBwAA//8DAFBLAQItABQABgAIAAAAIQC2gziS/gAAAOEBAAATAAAAAAAAAAAAAAAAAAAA&#10;AABbQ29udGVudF9UeXBlc10ueG1sUEsBAi0AFAAGAAgAAAAhADj9If/WAAAAlAEAAAsAAAAAAAAA&#10;AAAAAAAALwEAAF9yZWxzLy5yZWxzUEsBAi0AFAAGAAgAAAAhAByC5H02AgAAVgQAAA4AAAAAAAAA&#10;AAAAAAAALgIAAGRycy9lMm9Eb2MueG1sUEsBAi0AFAAGAAgAAAAhAFcTwHrhAAAACgEAAA8AAAAA&#10;AAAAAAAAAAAAkAQAAGRycy9kb3ducmV2LnhtbFBLBQYAAAAABAAEAPMAAACeBQAAAAA=&#10;" filled="f" stroked="f" strokeweight=".5pt">
              <v:textbox>
                <w:txbxContent>
                  <w:p w:rsidR="00401CFA" w:rsidRPr="002331B9" w:rsidRDefault="005819F8" w:rsidP="00401CFA">
                    <w:pPr>
                      <w:jc w:val="center"/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>Kutlíkova</w:t>
                    </w:r>
                    <w:proofErr w:type="spellEnd"/>
                    <w:r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 xml:space="preserve"> 17</w:t>
                    </w:r>
                    <w:r w:rsidRPr="002331B9"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 xml:space="preserve"> </w:t>
                    </w:r>
                    <w:r w:rsidRPr="002331B9">
                      <w:rPr>
                        <w:rFonts w:ascii="Arial" w:hAnsi="Arial" w:cs="Arial"/>
                        <w:color w:val="262673"/>
                        <w:sz w:val="20"/>
                        <w:szCs w:val="20"/>
                      </w:rPr>
                      <w:t>│</w:t>
                    </w:r>
                    <w:r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 xml:space="preserve"> 851 02</w:t>
                    </w:r>
                    <w:r w:rsidRPr="002331B9"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 xml:space="preserve"> Bratislava </w:t>
                    </w:r>
                    <w:r w:rsidRPr="002331B9">
                      <w:rPr>
                        <w:rFonts w:ascii="Arial" w:hAnsi="Arial" w:cs="Arial"/>
                        <w:color w:val="262673"/>
                        <w:sz w:val="20"/>
                        <w:szCs w:val="20"/>
                      </w:rPr>
                      <w:t>│</w:t>
                    </w:r>
                    <w:r w:rsidRPr="002331B9"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 xml:space="preserve">M: +421 (0)918 651 440 </w:t>
                    </w:r>
                    <w:r w:rsidRPr="002331B9">
                      <w:rPr>
                        <w:rFonts w:ascii="Arial" w:hAnsi="Arial" w:cs="Arial"/>
                        <w:color w:val="262673"/>
                        <w:sz w:val="20"/>
                        <w:szCs w:val="20"/>
                      </w:rPr>
                      <w:t>│</w:t>
                    </w:r>
                    <w:r w:rsidRPr="002331B9"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2331B9"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>zep</w:t>
                    </w:r>
                    <w:proofErr w:type="spellEnd"/>
                    <w:r w:rsidRPr="002331B9"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  <w:lang w:val="en-US"/>
                      </w:rPr>
                      <w:t>@</w:t>
                    </w:r>
                    <w:r w:rsidRPr="002331B9"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 xml:space="preserve">zep.sk </w:t>
                    </w:r>
                    <w:r w:rsidRPr="002331B9">
                      <w:rPr>
                        <w:rFonts w:ascii="Arial" w:hAnsi="Arial" w:cs="Arial"/>
                        <w:color w:val="262673"/>
                        <w:sz w:val="20"/>
                        <w:szCs w:val="20"/>
                      </w:rPr>
                      <w:t>│</w:t>
                    </w:r>
                    <w:r w:rsidRPr="002331B9"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 xml:space="preserve"> www.zep.sk </w:t>
                    </w:r>
                    <w:r w:rsidRPr="002331B9">
                      <w:rPr>
                        <w:rFonts w:ascii="Arial" w:hAnsi="Arial" w:cs="Arial"/>
                        <w:color w:val="262673"/>
                        <w:sz w:val="20"/>
                        <w:szCs w:val="20"/>
                      </w:rPr>
                      <w:t>│</w:t>
                    </w:r>
                  </w:p>
                  <w:p w:rsidR="00401CFA" w:rsidRPr="002331B9" w:rsidRDefault="005819F8" w:rsidP="00401CFA">
                    <w:pPr>
                      <w:jc w:val="center"/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</w:pPr>
                    <w:r w:rsidRPr="002331B9"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 xml:space="preserve">Bankové spojenie: Tatra banka, </w:t>
                    </w:r>
                    <w:proofErr w:type="spellStart"/>
                    <w:r w:rsidRPr="002331B9"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>a.s</w:t>
                    </w:r>
                    <w:proofErr w:type="spellEnd"/>
                    <w:r w:rsidRPr="002331B9"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 xml:space="preserve">. </w:t>
                    </w:r>
                    <w:r w:rsidRPr="002331B9">
                      <w:rPr>
                        <w:rFonts w:ascii="Arial" w:hAnsi="Arial" w:cs="Arial"/>
                        <w:color w:val="262673"/>
                        <w:sz w:val="20"/>
                        <w:szCs w:val="20"/>
                      </w:rPr>
                      <w:t>│</w:t>
                    </w:r>
                    <w:r w:rsidRPr="002331B9"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 xml:space="preserve"> IBAN: SK21 1100 0000 0026 2702 5227</w:t>
                    </w:r>
                    <w:r w:rsidRPr="002331B9">
                      <w:rPr>
                        <w:rFonts w:ascii="Arial" w:hAnsi="Arial" w:cs="Arial"/>
                        <w:color w:val="262673"/>
                        <w:sz w:val="20"/>
                        <w:szCs w:val="20"/>
                      </w:rPr>
                      <w:t>│</w:t>
                    </w:r>
                  </w:p>
                  <w:p w:rsidR="00401CFA" w:rsidRPr="002331B9" w:rsidRDefault="005819F8" w:rsidP="00401CFA">
                    <w:pPr>
                      <w:jc w:val="center"/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</w:pPr>
                    <w:r w:rsidRPr="002331B9"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 xml:space="preserve">IČO: 17314798 </w:t>
                    </w:r>
                    <w:r w:rsidRPr="002331B9">
                      <w:rPr>
                        <w:rFonts w:ascii="Arial" w:hAnsi="Arial" w:cs="Arial"/>
                        <w:color w:val="262673"/>
                        <w:sz w:val="20"/>
                        <w:szCs w:val="20"/>
                      </w:rPr>
                      <w:t>│</w:t>
                    </w:r>
                    <w:r w:rsidRPr="002331B9"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 xml:space="preserve"> DIČ: 2020835784</w:t>
                    </w:r>
                    <w:r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 xml:space="preserve"> </w:t>
                    </w:r>
                    <w:r w:rsidRPr="002331B9">
                      <w:rPr>
                        <w:rFonts w:ascii="Arial" w:hAnsi="Arial" w:cs="Arial"/>
                        <w:color w:val="262673"/>
                        <w:sz w:val="20"/>
                        <w:szCs w:val="20"/>
                      </w:rPr>
                      <w:t>│</w:t>
                    </w:r>
                    <w:r w:rsidRPr="002331B9"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>I</w:t>
                    </w:r>
                    <w:r w:rsidRPr="002331B9"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>Č</w:t>
                    </w:r>
                    <w:r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 xml:space="preserve"> DPH</w:t>
                    </w:r>
                    <w:r w:rsidRPr="002331B9"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 xml:space="preserve">: </w:t>
                    </w:r>
                    <w:r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>SK</w:t>
                    </w:r>
                    <w:r w:rsidRPr="002331B9">
                      <w:rPr>
                        <w:rFonts w:ascii="Open Sans Semibold" w:hAnsi="Open Sans Semibold" w:cs="Open Sans Semibold"/>
                        <w:color w:val="262673"/>
                        <w:sz w:val="20"/>
                        <w:szCs w:val="20"/>
                      </w:rPr>
                      <w:t>2020835784</w:t>
                    </w:r>
                  </w:p>
                  <w:p w:rsidR="00401CFA" w:rsidRDefault="00E70CD5" w:rsidP="00401CFA"/>
                  <w:p w:rsidR="00401CFA" w:rsidRPr="00C8544E" w:rsidRDefault="00E70CD5" w:rsidP="00401CFA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B04" w:rsidRDefault="00413B04" w:rsidP="00B6171D">
      <w:r>
        <w:separator/>
      </w:r>
    </w:p>
  </w:footnote>
  <w:footnote w:type="continuationSeparator" w:id="0">
    <w:p w:rsidR="00413B04" w:rsidRDefault="00413B04" w:rsidP="00B61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9D8" w:rsidRDefault="005819F8">
    <w:pPr>
      <w:pStyle w:val="Hlavika"/>
    </w:pPr>
    <w:r>
      <w:rPr>
        <w:noProof/>
        <w:lang w:eastAsia="sk-SK"/>
      </w:rPr>
      <w:drawing>
        <wp:inline distT="0" distB="0" distL="0" distR="0" wp14:anchorId="64E91653" wp14:editId="5D0A5CD2">
          <wp:extent cx="5760720" cy="55435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P_horizontal_trans_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87116"/>
    <w:multiLevelType w:val="hybridMultilevel"/>
    <w:tmpl w:val="3C504F40"/>
    <w:lvl w:ilvl="0" w:tplc="9BAA3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AE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B89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F2E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F8E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20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CAF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03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A1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E8033C"/>
    <w:multiLevelType w:val="hybridMultilevel"/>
    <w:tmpl w:val="834425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1D"/>
    <w:rsid w:val="000A367F"/>
    <w:rsid w:val="000E6BB5"/>
    <w:rsid w:val="00352F27"/>
    <w:rsid w:val="00413B04"/>
    <w:rsid w:val="005532A5"/>
    <w:rsid w:val="005819F8"/>
    <w:rsid w:val="00583616"/>
    <w:rsid w:val="005C2C70"/>
    <w:rsid w:val="0068688D"/>
    <w:rsid w:val="006F7698"/>
    <w:rsid w:val="00724488"/>
    <w:rsid w:val="00767513"/>
    <w:rsid w:val="00784F34"/>
    <w:rsid w:val="00853D5B"/>
    <w:rsid w:val="00A821A4"/>
    <w:rsid w:val="00AD2379"/>
    <w:rsid w:val="00B17FBF"/>
    <w:rsid w:val="00B4682E"/>
    <w:rsid w:val="00B6171D"/>
    <w:rsid w:val="00C63753"/>
    <w:rsid w:val="00C96AF8"/>
    <w:rsid w:val="00D3513D"/>
    <w:rsid w:val="00D55BAE"/>
    <w:rsid w:val="00DF18D7"/>
    <w:rsid w:val="00E52231"/>
    <w:rsid w:val="00E63F9E"/>
    <w:rsid w:val="00E7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D4DE"/>
  <w15:chartTrackingRefBased/>
  <w15:docId w15:val="{5AF7617E-538F-254F-8473-697C6089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6171D"/>
    <w:rPr>
      <w:rFonts w:ascii="Times New Roman" w:eastAsia="Times New Roman" w:hAnsi="Times New Roman" w:cs="Times New Roman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724488"/>
    <w:pPr>
      <w:spacing w:before="100" w:beforeAutospacing="1" w:after="100" w:afterAutospacing="1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617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B6171D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B617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B6171D"/>
    <w:rPr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D3513D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D3513D"/>
    <w:rPr>
      <w:b/>
      <w:bCs/>
    </w:rPr>
  </w:style>
  <w:style w:type="paragraph" w:styleId="Odsekzoznamu">
    <w:name w:val="List Paragraph"/>
    <w:basedOn w:val="Normlny"/>
    <w:uiPriority w:val="34"/>
    <w:qFormat/>
    <w:rsid w:val="00D3513D"/>
    <w:pPr>
      <w:ind w:left="720"/>
      <w:contextualSpacing/>
    </w:pPr>
    <w:rPr>
      <w:rFonts w:eastAsiaTheme="minorEastAsia"/>
    </w:rPr>
  </w:style>
  <w:style w:type="character" w:customStyle="1" w:styleId="Nadpis4Char">
    <w:name w:val="Nadpis 4 Char"/>
    <w:basedOn w:val="Predvolenpsmoodseku"/>
    <w:link w:val="Nadpis4"/>
    <w:uiPriority w:val="9"/>
    <w:rsid w:val="00724488"/>
    <w:rPr>
      <w:rFonts w:ascii="Times New Roman" w:eastAsia="Times New Roman" w:hAnsi="Times New Roman" w:cs="Times New Roman"/>
      <w:b/>
      <w:bCs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Prílesanová</dc:creator>
  <cp:keywords/>
  <dc:description/>
  <cp:lastModifiedBy>Asociacia PZ</cp:lastModifiedBy>
  <cp:revision>19</cp:revision>
  <cp:lastPrinted>2018-10-15T12:59:00Z</cp:lastPrinted>
  <dcterms:created xsi:type="dcterms:W3CDTF">2018-09-11T08:40:00Z</dcterms:created>
  <dcterms:modified xsi:type="dcterms:W3CDTF">2018-10-19T09:58:00Z</dcterms:modified>
</cp:coreProperties>
</file>